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sz w:val="36"/>
          <w:szCs w:val="36"/>
          <w:lang w:val="en-US" w:eastAsia="zh-CN"/>
        </w:rPr>
      </w:pPr>
      <w:r>
        <w:rPr>
          <w:rFonts w:hint="eastAsia"/>
          <w:sz w:val="36"/>
          <w:szCs w:val="36"/>
          <w:lang w:val="en-US" w:eastAsia="zh-CN"/>
        </w:rPr>
        <w:t>宁夏医科大学毒品预防教育工作、反邪教警示</w:t>
      </w:r>
    </w:p>
    <w:p>
      <w:pPr>
        <w:pStyle w:val="2"/>
        <w:jc w:val="center"/>
        <w:rPr>
          <w:rFonts w:hint="eastAsia"/>
          <w:sz w:val="36"/>
          <w:szCs w:val="36"/>
          <w:lang w:val="en-US" w:eastAsia="zh-CN"/>
        </w:rPr>
      </w:pPr>
      <w:r>
        <w:rPr>
          <w:rFonts w:hint="eastAsia"/>
          <w:sz w:val="36"/>
          <w:szCs w:val="36"/>
          <w:lang w:val="en-US" w:eastAsia="zh-CN"/>
        </w:rPr>
        <w:t>教育工作方案</w:t>
      </w:r>
    </w:p>
    <w:p>
      <w:pPr>
        <w:ind w:firstLine="560"/>
        <w:rPr>
          <w:rFonts w:hint="eastAsia"/>
          <w:b/>
          <w:bCs/>
          <w:sz w:val="28"/>
          <w:szCs w:val="28"/>
          <w:lang w:val="en-US" w:eastAsia="zh-CN"/>
        </w:rPr>
      </w:pPr>
      <w:r>
        <w:rPr>
          <w:rFonts w:hint="eastAsia"/>
          <w:b/>
          <w:bCs/>
          <w:sz w:val="28"/>
          <w:szCs w:val="28"/>
          <w:lang w:val="en-US" w:eastAsia="zh-CN"/>
        </w:rPr>
        <w:t>一、领导机制及工作目标</w:t>
      </w:r>
    </w:p>
    <w:p>
      <w:pPr>
        <w:ind w:firstLine="560"/>
        <w:rPr>
          <w:rFonts w:hint="eastAsia"/>
          <w:b w:val="0"/>
          <w:bCs w:val="0"/>
          <w:sz w:val="28"/>
          <w:szCs w:val="28"/>
          <w:lang w:val="en-US" w:eastAsia="zh-CN"/>
        </w:rPr>
      </w:pPr>
      <w:r>
        <w:rPr>
          <w:rFonts w:hint="eastAsia"/>
          <w:b/>
          <w:bCs/>
          <w:sz w:val="28"/>
          <w:szCs w:val="28"/>
          <w:lang w:val="en-US" w:eastAsia="zh-CN"/>
        </w:rPr>
        <w:t>领导机制：</w:t>
      </w:r>
      <w:r>
        <w:rPr>
          <w:rFonts w:hint="eastAsia"/>
          <w:b w:val="0"/>
          <w:bCs w:val="0"/>
          <w:sz w:val="28"/>
          <w:szCs w:val="28"/>
          <w:lang w:val="en-US" w:eastAsia="zh-CN"/>
        </w:rPr>
        <w:t>在学生工作领导小组的指导下开展具体工作，学生处牵头，保卫处、团委及相关部门配合，组织各院实施，常年开展。</w:t>
      </w:r>
    </w:p>
    <w:p>
      <w:pPr>
        <w:ind w:firstLine="560"/>
        <w:rPr>
          <w:rFonts w:hint="eastAsia"/>
          <w:sz w:val="28"/>
          <w:szCs w:val="28"/>
          <w:lang w:val="en-US" w:eastAsia="zh-CN"/>
        </w:rPr>
      </w:pPr>
      <w:r>
        <w:rPr>
          <w:rFonts w:hint="eastAsia"/>
          <w:b/>
          <w:bCs/>
          <w:sz w:val="28"/>
          <w:szCs w:val="28"/>
          <w:lang w:val="en-US" w:eastAsia="zh-CN"/>
        </w:rPr>
        <w:t>工作目标：</w:t>
      </w:r>
      <w:r>
        <w:rPr>
          <w:rFonts w:hint="eastAsia"/>
          <w:sz w:val="28"/>
          <w:szCs w:val="28"/>
          <w:lang w:val="en-US" w:eastAsia="zh-CN"/>
        </w:rPr>
        <w:t>“校园无毒品，学生不吸毒”、“校园无邪教组织、无邪教人员、无邪教活动”，拒绝毒品、反对邪教、净化环境、促进青年大学生健康成长。</w:t>
      </w:r>
    </w:p>
    <w:p>
      <w:pPr>
        <w:rPr>
          <w:rFonts w:hint="eastAsia"/>
          <w:b/>
          <w:bCs/>
          <w:sz w:val="28"/>
          <w:szCs w:val="28"/>
          <w:lang w:val="en-US" w:eastAsia="zh-CN"/>
        </w:rPr>
      </w:pPr>
      <w:r>
        <w:rPr>
          <w:rFonts w:hint="eastAsia"/>
          <w:b/>
          <w:bCs/>
          <w:sz w:val="28"/>
          <w:szCs w:val="28"/>
          <w:lang w:val="en-US" w:eastAsia="zh-CN"/>
        </w:rPr>
        <w:t xml:space="preserve">    二、加强宣传教育，统一思想，全员覆盖。</w:t>
      </w:r>
    </w:p>
    <w:p>
      <w:pPr>
        <w:rPr>
          <w:rFonts w:hint="eastAsia"/>
          <w:sz w:val="28"/>
          <w:szCs w:val="28"/>
          <w:lang w:val="en-US" w:eastAsia="zh-CN"/>
        </w:rPr>
      </w:pPr>
      <w:r>
        <w:rPr>
          <w:rFonts w:hint="eastAsia"/>
          <w:sz w:val="28"/>
          <w:szCs w:val="28"/>
          <w:lang w:val="en-US" w:eastAsia="zh-CN"/>
        </w:rPr>
        <w:t xml:space="preserve">   1.原文转发《关于做好2016年秋季开学在校学生毒品预防教育工作的通知》（宁禁毒办[2016]24号）、《关于印发&lt;开展反邪教警示宣传教育进校园活动的实施方案&gt;的通知》（银综治办[2016]47号）至马克思主义学院、各学院，通过公寓活动党支部、晚点名、主题班会、主题团日、形势政策课等主题教育活动中，在全体学生中集中开展一次毒品预防教育工作和反邪教警示教育工作。组织学生利用互联网在线参观“中国数字禁毒展览馆（http://www.626china/org/）”组织观看毒品预防教育专题片《致青春》等禁毒宣传影片，反邪教影碟。</w:t>
      </w:r>
    </w:p>
    <w:p>
      <w:pPr>
        <w:ind w:firstLine="560"/>
        <w:rPr>
          <w:rFonts w:hint="eastAsia"/>
          <w:sz w:val="28"/>
          <w:szCs w:val="28"/>
          <w:lang w:val="en-US" w:eastAsia="zh-CN"/>
        </w:rPr>
      </w:pPr>
      <w:r>
        <w:rPr>
          <w:rFonts w:hint="eastAsia"/>
          <w:sz w:val="28"/>
          <w:szCs w:val="28"/>
          <w:lang w:val="en-US" w:eastAsia="zh-CN"/>
        </w:rPr>
        <w:t>组织单位：学生处、团委、各学院</w:t>
      </w:r>
    </w:p>
    <w:p>
      <w:pPr>
        <w:ind w:firstLine="560"/>
        <w:rPr>
          <w:rFonts w:hint="eastAsia"/>
          <w:sz w:val="28"/>
          <w:szCs w:val="28"/>
          <w:lang w:val="en-US" w:eastAsia="zh-CN"/>
        </w:rPr>
      </w:pPr>
      <w:r>
        <w:rPr>
          <w:rFonts w:hint="eastAsia"/>
          <w:sz w:val="28"/>
          <w:szCs w:val="28"/>
          <w:lang w:val="en-US" w:eastAsia="zh-CN"/>
        </w:rPr>
        <w:t>学生处、保卫处、团委负责对开展情况进行抽查及问卷调查。</w:t>
      </w:r>
    </w:p>
    <w:p>
      <w:pPr>
        <w:ind w:firstLine="560"/>
        <w:rPr>
          <w:rFonts w:hint="eastAsia"/>
          <w:sz w:val="28"/>
          <w:szCs w:val="28"/>
          <w:lang w:val="en-US" w:eastAsia="zh-CN"/>
        </w:rPr>
      </w:pPr>
      <w:r>
        <w:rPr>
          <w:rFonts w:hint="eastAsia"/>
          <w:sz w:val="28"/>
          <w:szCs w:val="28"/>
          <w:lang w:val="en-US" w:eastAsia="zh-CN"/>
        </w:rPr>
        <w:t>2.组织开展禁毒知识、反邪教知识竞赛、演讲比赛、辩论赛等活动。</w:t>
      </w:r>
    </w:p>
    <w:p>
      <w:pPr>
        <w:ind w:firstLine="560"/>
        <w:rPr>
          <w:rFonts w:hint="eastAsia"/>
          <w:sz w:val="28"/>
          <w:szCs w:val="28"/>
          <w:lang w:val="en-US" w:eastAsia="zh-CN"/>
        </w:rPr>
      </w:pPr>
      <w:r>
        <w:rPr>
          <w:rFonts w:hint="eastAsia"/>
          <w:sz w:val="28"/>
          <w:szCs w:val="28"/>
          <w:lang w:val="en-US" w:eastAsia="zh-CN"/>
        </w:rPr>
        <w:t>组织单位：团委、各学院</w:t>
      </w:r>
    </w:p>
    <w:p>
      <w:pPr>
        <w:numPr>
          <w:ilvl w:val="0"/>
          <w:numId w:val="1"/>
        </w:numPr>
        <w:ind w:firstLine="560"/>
        <w:rPr>
          <w:rFonts w:hint="eastAsia"/>
          <w:sz w:val="28"/>
          <w:szCs w:val="28"/>
          <w:lang w:val="en-US" w:eastAsia="zh-CN"/>
        </w:rPr>
      </w:pPr>
      <w:r>
        <w:rPr>
          <w:rFonts w:hint="eastAsia"/>
          <w:sz w:val="28"/>
          <w:szCs w:val="28"/>
          <w:lang w:val="en-US" w:eastAsia="zh-CN"/>
        </w:rPr>
        <w:t>组织开展禁毒知识、反邪教征文、定期出刊投稿活动。</w:t>
      </w:r>
    </w:p>
    <w:p>
      <w:pPr>
        <w:numPr>
          <w:ilvl w:val="0"/>
          <w:numId w:val="0"/>
        </w:numPr>
        <w:ind w:firstLine="560"/>
        <w:rPr>
          <w:rFonts w:hint="eastAsia"/>
          <w:sz w:val="28"/>
          <w:szCs w:val="28"/>
          <w:lang w:val="en-US" w:eastAsia="zh-CN"/>
        </w:rPr>
      </w:pPr>
      <w:r>
        <w:rPr>
          <w:rFonts w:hint="eastAsia"/>
          <w:sz w:val="28"/>
          <w:szCs w:val="28"/>
          <w:lang w:val="en-US" w:eastAsia="zh-CN"/>
        </w:rPr>
        <w:t>组织单位：团委</w:t>
      </w:r>
    </w:p>
    <w:p>
      <w:pPr>
        <w:numPr>
          <w:ilvl w:val="0"/>
          <w:numId w:val="1"/>
        </w:numPr>
        <w:ind w:firstLine="560" w:firstLineChars="0"/>
        <w:rPr>
          <w:rFonts w:hint="eastAsia"/>
          <w:sz w:val="28"/>
          <w:szCs w:val="28"/>
          <w:lang w:val="en-US" w:eastAsia="zh-CN"/>
        </w:rPr>
      </w:pPr>
      <w:r>
        <w:rPr>
          <w:rFonts w:hint="eastAsia"/>
          <w:sz w:val="28"/>
          <w:szCs w:val="28"/>
          <w:lang w:val="en-US" w:eastAsia="zh-CN"/>
        </w:rPr>
        <w:t>组织开展禁毒微信、反邪教微信推介关注活动。将“中国禁毒”微信、“宁夏禁毒”微信、“宁夏反邪教政务微博”、“塞上清风官方微信”、“青春宁医微信”等公众平台，向全体学生推介关注。</w:t>
      </w:r>
    </w:p>
    <w:p>
      <w:pPr>
        <w:numPr>
          <w:ilvl w:val="0"/>
          <w:numId w:val="0"/>
        </w:numPr>
        <w:ind w:firstLine="560"/>
        <w:rPr>
          <w:rFonts w:hint="eastAsia"/>
          <w:sz w:val="28"/>
          <w:szCs w:val="28"/>
          <w:lang w:val="en-US" w:eastAsia="zh-CN"/>
        </w:rPr>
      </w:pPr>
      <w:r>
        <w:rPr>
          <w:rFonts w:hint="eastAsia"/>
          <w:sz w:val="28"/>
          <w:szCs w:val="28"/>
          <w:lang w:val="en-US" w:eastAsia="zh-CN"/>
        </w:rPr>
        <w:t>组织单位：团委、各学院、大学生新媒体中心</w:t>
      </w:r>
    </w:p>
    <w:p>
      <w:pPr>
        <w:numPr>
          <w:ilvl w:val="0"/>
          <w:numId w:val="1"/>
        </w:numPr>
        <w:ind w:firstLine="560" w:firstLineChars="0"/>
        <w:rPr>
          <w:rFonts w:hint="eastAsia"/>
          <w:sz w:val="28"/>
          <w:szCs w:val="28"/>
          <w:lang w:val="en-US" w:eastAsia="zh-CN"/>
        </w:rPr>
      </w:pPr>
      <w:r>
        <w:rPr>
          <w:rFonts w:hint="eastAsia"/>
          <w:sz w:val="28"/>
          <w:szCs w:val="28"/>
          <w:lang w:val="en-US" w:eastAsia="zh-CN"/>
        </w:rPr>
        <w:t>每学年组织一次禁毒、反邪教主题升国旗仪式教育活动</w:t>
      </w:r>
    </w:p>
    <w:p>
      <w:pPr>
        <w:numPr>
          <w:numId w:val="0"/>
        </w:numPr>
        <w:ind w:firstLine="560"/>
        <w:rPr>
          <w:rFonts w:hint="eastAsia"/>
          <w:sz w:val="28"/>
          <w:szCs w:val="28"/>
          <w:lang w:val="en-US" w:eastAsia="zh-CN"/>
        </w:rPr>
      </w:pPr>
      <w:r>
        <w:rPr>
          <w:rFonts w:hint="eastAsia"/>
          <w:sz w:val="28"/>
          <w:szCs w:val="28"/>
          <w:lang w:val="en-US" w:eastAsia="zh-CN"/>
        </w:rPr>
        <w:t>组织单位：学生处、相关学院</w:t>
      </w:r>
    </w:p>
    <w:p>
      <w:pPr>
        <w:numPr>
          <w:ilvl w:val="0"/>
          <w:numId w:val="1"/>
        </w:numPr>
        <w:ind w:firstLine="560" w:firstLineChars="0"/>
        <w:rPr>
          <w:rFonts w:hint="eastAsia"/>
          <w:sz w:val="28"/>
          <w:szCs w:val="28"/>
          <w:lang w:val="en-US" w:eastAsia="zh-CN"/>
        </w:rPr>
      </w:pPr>
      <w:r>
        <w:rPr>
          <w:rFonts w:hint="eastAsia"/>
          <w:sz w:val="28"/>
          <w:szCs w:val="28"/>
          <w:lang w:val="en-US" w:eastAsia="zh-CN"/>
        </w:rPr>
        <w:t>每星期通过“宁医之声”广播，开辟禁毒、反邪教宣传专栏，定期播报。</w:t>
      </w:r>
    </w:p>
    <w:p>
      <w:pPr>
        <w:numPr>
          <w:numId w:val="0"/>
        </w:numPr>
        <w:rPr>
          <w:rFonts w:hint="eastAsia"/>
          <w:sz w:val="28"/>
          <w:szCs w:val="28"/>
          <w:lang w:val="en-US" w:eastAsia="zh-CN"/>
        </w:rPr>
      </w:pPr>
      <w:r>
        <w:rPr>
          <w:rFonts w:hint="eastAsia"/>
          <w:sz w:val="28"/>
          <w:szCs w:val="28"/>
          <w:lang w:val="en-US" w:eastAsia="zh-CN"/>
        </w:rPr>
        <w:t xml:space="preserve">    组织单位：团委</w:t>
      </w:r>
    </w:p>
    <w:p>
      <w:pPr>
        <w:numPr>
          <w:ilvl w:val="0"/>
          <w:numId w:val="0"/>
        </w:numPr>
        <w:ind w:firstLine="560"/>
        <w:rPr>
          <w:rFonts w:hint="eastAsia"/>
          <w:b/>
          <w:bCs/>
          <w:sz w:val="28"/>
          <w:szCs w:val="28"/>
          <w:lang w:val="en-US" w:eastAsia="zh-CN"/>
        </w:rPr>
      </w:pPr>
      <w:r>
        <w:rPr>
          <w:rFonts w:hint="eastAsia"/>
          <w:b/>
          <w:bCs/>
          <w:sz w:val="28"/>
          <w:szCs w:val="28"/>
          <w:lang w:val="en-US" w:eastAsia="zh-CN"/>
        </w:rPr>
        <w:t>三、建立工作阵地</w:t>
      </w:r>
    </w:p>
    <w:p>
      <w:pPr>
        <w:numPr>
          <w:ilvl w:val="0"/>
          <w:numId w:val="0"/>
        </w:numPr>
        <w:ind w:firstLine="560"/>
        <w:rPr>
          <w:rFonts w:hint="eastAsia"/>
          <w:sz w:val="28"/>
          <w:szCs w:val="28"/>
          <w:lang w:val="en-US" w:eastAsia="zh-CN"/>
        </w:rPr>
      </w:pPr>
      <w:r>
        <w:rPr>
          <w:rFonts w:hint="eastAsia"/>
          <w:sz w:val="28"/>
          <w:szCs w:val="28"/>
          <w:lang w:val="en-US" w:eastAsia="zh-CN"/>
        </w:rPr>
        <w:t>1.建立禁毒预防</w:t>
      </w:r>
      <w:bookmarkStart w:id="0" w:name="_GoBack"/>
      <w:bookmarkEnd w:id="0"/>
      <w:r>
        <w:rPr>
          <w:rFonts w:hint="eastAsia"/>
          <w:sz w:val="28"/>
          <w:szCs w:val="28"/>
          <w:lang w:val="en-US" w:eastAsia="zh-CN"/>
        </w:rPr>
        <w:t>协会、反邪教协会</w:t>
      </w:r>
    </w:p>
    <w:p>
      <w:pPr>
        <w:numPr>
          <w:ilvl w:val="0"/>
          <w:numId w:val="0"/>
        </w:numPr>
        <w:ind w:firstLine="560"/>
        <w:rPr>
          <w:rFonts w:hint="eastAsia"/>
          <w:sz w:val="28"/>
          <w:szCs w:val="28"/>
          <w:lang w:val="en-US" w:eastAsia="zh-CN"/>
        </w:rPr>
      </w:pPr>
      <w:r>
        <w:rPr>
          <w:rFonts w:hint="eastAsia"/>
          <w:sz w:val="28"/>
          <w:szCs w:val="28"/>
          <w:lang w:val="en-US" w:eastAsia="zh-CN"/>
        </w:rPr>
        <w:t>组织单位：团委、学生会、学生社团联合会</w:t>
      </w:r>
    </w:p>
    <w:p>
      <w:pPr>
        <w:numPr>
          <w:ilvl w:val="0"/>
          <w:numId w:val="2"/>
        </w:numPr>
        <w:ind w:firstLine="560"/>
        <w:rPr>
          <w:rFonts w:hint="eastAsia"/>
          <w:sz w:val="28"/>
          <w:szCs w:val="28"/>
          <w:lang w:val="en-US" w:eastAsia="zh-CN"/>
        </w:rPr>
      </w:pPr>
      <w:r>
        <w:rPr>
          <w:rFonts w:hint="eastAsia"/>
          <w:sz w:val="28"/>
          <w:szCs w:val="28"/>
          <w:lang w:val="en-US" w:eastAsia="zh-CN"/>
        </w:rPr>
        <w:t>培养一批写作功底较好、爱好撰稿、摄影的写手队伍信息员</w:t>
      </w:r>
    </w:p>
    <w:p>
      <w:pPr>
        <w:numPr>
          <w:ilvl w:val="0"/>
          <w:numId w:val="0"/>
        </w:numPr>
        <w:ind w:firstLine="560"/>
        <w:rPr>
          <w:rFonts w:hint="eastAsia"/>
          <w:sz w:val="28"/>
          <w:szCs w:val="28"/>
          <w:lang w:val="en-US" w:eastAsia="zh-CN"/>
        </w:rPr>
      </w:pPr>
      <w:r>
        <w:rPr>
          <w:rFonts w:hint="eastAsia"/>
          <w:sz w:val="28"/>
          <w:szCs w:val="28"/>
          <w:lang w:val="en-US" w:eastAsia="zh-CN"/>
        </w:rPr>
        <w:t>组织单位：团委、银杏树编辑部</w:t>
      </w:r>
    </w:p>
    <w:p>
      <w:pPr>
        <w:numPr>
          <w:ilvl w:val="0"/>
          <w:numId w:val="2"/>
        </w:numPr>
        <w:ind w:firstLine="560" w:firstLineChars="0"/>
        <w:rPr>
          <w:rFonts w:hint="eastAsia"/>
          <w:sz w:val="28"/>
          <w:szCs w:val="28"/>
          <w:lang w:val="en-US" w:eastAsia="zh-CN"/>
        </w:rPr>
      </w:pPr>
      <w:r>
        <w:rPr>
          <w:rFonts w:hint="eastAsia"/>
          <w:sz w:val="28"/>
          <w:szCs w:val="28"/>
          <w:lang w:val="en-US" w:eastAsia="zh-CN"/>
        </w:rPr>
        <w:t>设立专栏宣传禁毒、反邪教相关知识；开展展板比赛（集中比赛、长期保留在各学院、新老校区各一套）</w:t>
      </w:r>
    </w:p>
    <w:p>
      <w:pPr>
        <w:numPr>
          <w:ilvl w:val="0"/>
          <w:numId w:val="0"/>
        </w:numPr>
        <w:rPr>
          <w:rFonts w:hint="eastAsia"/>
          <w:sz w:val="28"/>
          <w:szCs w:val="28"/>
          <w:lang w:val="en-US" w:eastAsia="zh-CN"/>
        </w:rPr>
      </w:pPr>
      <w:r>
        <w:rPr>
          <w:rFonts w:hint="eastAsia"/>
          <w:sz w:val="28"/>
          <w:szCs w:val="28"/>
          <w:lang w:val="en-US" w:eastAsia="zh-CN"/>
        </w:rPr>
        <w:t xml:space="preserve">    组织单位：学生处、各学院</w:t>
      </w:r>
    </w:p>
    <w:p>
      <w:pPr>
        <w:numPr>
          <w:ilvl w:val="0"/>
          <w:numId w:val="0"/>
        </w:numPr>
        <w:rPr>
          <w:rFonts w:hint="eastAsia"/>
          <w:b/>
          <w:bCs/>
          <w:sz w:val="28"/>
          <w:szCs w:val="28"/>
          <w:lang w:val="en-US" w:eastAsia="zh-CN"/>
        </w:rPr>
      </w:pPr>
      <w:r>
        <w:rPr>
          <w:rFonts w:hint="eastAsia"/>
          <w:b/>
          <w:bCs/>
          <w:sz w:val="28"/>
          <w:szCs w:val="28"/>
          <w:lang w:val="en-US" w:eastAsia="zh-CN"/>
        </w:rPr>
        <w:t xml:space="preserve">    四、建立排查、联络机制</w:t>
      </w:r>
    </w:p>
    <w:p>
      <w:pPr>
        <w:numPr>
          <w:ilvl w:val="0"/>
          <w:numId w:val="0"/>
        </w:numPr>
        <w:ind w:firstLine="560"/>
        <w:rPr>
          <w:rFonts w:hint="eastAsia"/>
          <w:sz w:val="28"/>
          <w:szCs w:val="28"/>
          <w:lang w:val="en-US" w:eastAsia="zh-CN"/>
        </w:rPr>
      </w:pPr>
      <w:r>
        <w:rPr>
          <w:rFonts w:hint="eastAsia"/>
          <w:sz w:val="28"/>
          <w:szCs w:val="28"/>
          <w:lang w:val="en-US" w:eastAsia="zh-CN"/>
        </w:rPr>
        <w:t>1.每学期组织一次涉毒、涉邪教排查工作</w:t>
      </w:r>
    </w:p>
    <w:p>
      <w:pPr>
        <w:numPr>
          <w:ilvl w:val="0"/>
          <w:numId w:val="0"/>
        </w:numPr>
        <w:ind w:firstLine="560"/>
        <w:rPr>
          <w:rFonts w:hint="eastAsia"/>
          <w:sz w:val="28"/>
          <w:szCs w:val="28"/>
          <w:lang w:val="en-US" w:eastAsia="zh-CN"/>
        </w:rPr>
      </w:pPr>
      <w:r>
        <w:rPr>
          <w:rFonts w:hint="eastAsia"/>
          <w:sz w:val="28"/>
          <w:szCs w:val="28"/>
          <w:lang w:val="en-US" w:eastAsia="zh-CN"/>
        </w:rPr>
        <w:t>组织单位：学生处、各学院</w:t>
      </w:r>
    </w:p>
    <w:p>
      <w:pPr>
        <w:numPr>
          <w:ilvl w:val="0"/>
          <w:numId w:val="3"/>
        </w:numPr>
        <w:ind w:firstLine="560"/>
        <w:rPr>
          <w:rFonts w:hint="eastAsia"/>
          <w:sz w:val="28"/>
          <w:szCs w:val="28"/>
          <w:lang w:val="en-US" w:eastAsia="zh-CN"/>
        </w:rPr>
      </w:pPr>
      <w:r>
        <w:rPr>
          <w:rFonts w:hint="eastAsia"/>
          <w:sz w:val="28"/>
          <w:szCs w:val="28"/>
          <w:lang w:val="en-US" w:eastAsia="zh-CN"/>
        </w:rPr>
        <w:t>每月向相关部门以简报形式反馈我校禁毒预防、反邪教工作，汇总相关材料，争取区级表彰。</w:t>
      </w:r>
    </w:p>
    <w:p>
      <w:pPr>
        <w:numPr>
          <w:ilvl w:val="0"/>
          <w:numId w:val="0"/>
        </w:numPr>
        <w:ind w:firstLine="560"/>
        <w:rPr>
          <w:rFonts w:hint="eastAsia"/>
          <w:sz w:val="28"/>
          <w:szCs w:val="28"/>
          <w:lang w:val="en-US" w:eastAsia="zh-CN"/>
        </w:rPr>
      </w:pPr>
      <w:r>
        <w:rPr>
          <w:rFonts w:hint="eastAsia"/>
          <w:sz w:val="28"/>
          <w:szCs w:val="28"/>
          <w:lang w:val="en-US" w:eastAsia="zh-CN"/>
        </w:rPr>
        <w:t>组织单位：学生处、团委、保卫处</w:t>
      </w:r>
    </w:p>
    <w:p>
      <w:pPr>
        <w:numPr>
          <w:ilvl w:val="0"/>
          <w:numId w:val="3"/>
        </w:numPr>
        <w:ind w:firstLine="560" w:firstLineChars="0"/>
        <w:rPr>
          <w:rFonts w:hint="eastAsia"/>
          <w:sz w:val="28"/>
          <w:szCs w:val="28"/>
          <w:lang w:val="en-US" w:eastAsia="zh-CN"/>
        </w:rPr>
      </w:pPr>
      <w:r>
        <w:rPr>
          <w:rFonts w:hint="eastAsia"/>
          <w:sz w:val="28"/>
          <w:szCs w:val="28"/>
          <w:lang w:val="en-US" w:eastAsia="zh-CN"/>
        </w:rPr>
        <w:t>日常巡查工作，以保卫处教师、辅导员教师、中房物业管理人员为骨干加强日常巡查工作，做到常抓不懈。</w:t>
      </w:r>
    </w:p>
    <w:p>
      <w:pPr>
        <w:numPr>
          <w:ilvl w:val="0"/>
          <w:numId w:val="0"/>
        </w:numPr>
        <w:ind w:firstLine="560"/>
        <w:rPr>
          <w:rFonts w:hint="eastAsia"/>
          <w:sz w:val="28"/>
          <w:szCs w:val="28"/>
          <w:lang w:val="en-US" w:eastAsia="zh-CN"/>
        </w:rPr>
      </w:pPr>
      <w:r>
        <w:rPr>
          <w:rFonts w:hint="eastAsia"/>
          <w:sz w:val="28"/>
          <w:szCs w:val="28"/>
          <w:lang w:val="en-US" w:eastAsia="zh-CN"/>
        </w:rPr>
        <w:t>组织单位：保卫处</w:t>
      </w:r>
    </w:p>
    <w:p>
      <w:pPr>
        <w:numPr>
          <w:ilvl w:val="0"/>
          <w:numId w:val="3"/>
        </w:numPr>
        <w:ind w:firstLine="560" w:firstLineChars="0"/>
        <w:rPr>
          <w:rFonts w:hint="eastAsia"/>
          <w:sz w:val="28"/>
          <w:szCs w:val="28"/>
          <w:lang w:val="en-US" w:eastAsia="zh-CN"/>
        </w:rPr>
      </w:pPr>
      <w:r>
        <w:rPr>
          <w:rFonts w:hint="eastAsia"/>
          <w:sz w:val="28"/>
          <w:szCs w:val="28"/>
          <w:lang w:val="en-US" w:eastAsia="zh-CN"/>
        </w:rPr>
        <w:t>主动联络综治办、公安、团委等相关部门，沟通信息、争取指导。</w:t>
      </w:r>
    </w:p>
    <w:p>
      <w:pPr>
        <w:numPr>
          <w:ilvl w:val="0"/>
          <w:numId w:val="0"/>
        </w:numPr>
        <w:rPr>
          <w:rFonts w:hint="eastAsia"/>
          <w:sz w:val="28"/>
          <w:szCs w:val="28"/>
          <w:lang w:val="en-US" w:eastAsia="zh-CN"/>
        </w:rPr>
      </w:pPr>
      <w:r>
        <w:rPr>
          <w:rFonts w:hint="eastAsia"/>
          <w:sz w:val="28"/>
          <w:szCs w:val="28"/>
          <w:lang w:val="en-US" w:eastAsia="zh-CN"/>
        </w:rPr>
        <w:t xml:space="preserve">    组织单位：保卫处、学生处、团委</w:t>
      </w:r>
    </w:p>
    <w:p>
      <w:pPr>
        <w:numPr>
          <w:ilvl w:val="0"/>
          <w:numId w:val="0"/>
        </w:numPr>
        <w:rPr>
          <w:rFonts w:hint="eastAsia"/>
          <w:b/>
          <w:bCs/>
          <w:sz w:val="28"/>
          <w:szCs w:val="28"/>
          <w:lang w:val="en-US" w:eastAsia="zh-CN"/>
        </w:rPr>
      </w:pPr>
      <w:r>
        <w:rPr>
          <w:rFonts w:hint="eastAsia"/>
          <w:b/>
          <w:bCs/>
          <w:sz w:val="28"/>
          <w:szCs w:val="28"/>
          <w:lang w:val="en-US" w:eastAsia="zh-CN"/>
        </w:rPr>
        <w:t xml:space="preserve">    五、建立骨干培训制度</w:t>
      </w:r>
    </w:p>
    <w:p>
      <w:pPr>
        <w:numPr>
          <w:ilvl w:val="0"/>
          <w:numId w:val="0"/>
        </w:numPr>
        <w:ind w:firstLine="560"/>
        <w:rPr>
          <w:rFonts w:hint="eastAsia"/>
          <w:sz w:val="28"/>
          <w:szCs w:val="28"/>
          <w:lang w:val="en-US" w:eastAsia="zh-CN"/>
        </w:rPr>
      </w:pPr>
      <w:r>
        <w:rPr>
          <w:rFonts w:hint="eastAsia"/>
          <w:sz w:val="28"/>
          <w:szCs w:val="28"/>
          <w:lang w:val="en-US" w:eastAsia="zh-CN"/>
        </w:rPr>
        <w:t>每年组织1-2次毒品预防教育、反邪教教育专题培训</w:t>
      </w:r>
    </w:p>
    <w:p>
      <w:pPr>
        <w:numPr>
          <w:ilvl w:val="0"/>
          <w:numId w:val="0"/>
        </w:numPr>
        <w:ind w:firstLine="560"/>
        <w:rPr>
          <w:rFonts w:hint="eastAsia"/>
          <w:sz w:val="28"/>
          <w:szCs w:val="28"/>
          <w:lang w:val="en-US" w:eastAsia="zh-CN"/>
        </w:rPr>
      </w:pPr>
      <w:r>
        <w:rPr>
          <w:rFonts w:hint="eastAsia"/>
          <w:sz w:val="28"/>
          <w:szCs w:val="28"/>
          <w:lang w:val="en-US" w:eastAsia="zh-CN"/>
        </w:rPr>
        <w:t>每年组织1-2次禁毒教育基地、戒毒所、反邪教教育活动基地参观活动。</w:t>
      </w:r>
    </w:p>
    <w:p>
      <w:pPr>
        <w:numPr>
          <w:ilvl w:val="0"/>
          <w:numId w:val="0"/>
        </w:numPr>
        <w:ind w:firstLine="560"/>
        <w:rPr>
          <w:rFonts w:hint="eastAsia"/>
          <w:sz w:val="28"/>
          <w:szCs w:val="28"/>
          <w:lang w:val="en-US" w:eastAsia="zh-CN"/>
        </w:rPr>
      </w:pPr>
      <w:r>
        <w:rPr>
          <w:rFonts w:hint="eastAsia"/>
          <w:sz w:val="28"/>
          <w:szCs w:val="28"/>
          <w:lang w:val="en-US" w:eastAsia="zh-CN"/>
        </w:rPr>
        <w:t>组织单位：学生处、保卫处、团委</w:t>
      </w:r>
    </w:p>
    <w:p>
      <w:pPr>
        <w:numPr>
          <w:ilvl w:val="0"/>
          <w:numId w:val="4"/>
        </w:numPr>
        <w:ind w:firstLine="560"/>
        <w:rPr>
          <w:rFonts w:hint="eastAsia"/>
          <w:b/>
          <w:bCs/>
          <w:sz w:val="28"/>
          <w:szCs w:val="28"/>
          <w:lang w:val="en-US" w:eastAsia="zh-CN"/>
        </w:rPr>
      </w:pPr>
      <w:r>
        <w:rPr>
          <w:rFonts w:hint="eastAsia"/>
          <w:b/>
          <w:bCs/>
          <w:sz w:val="28"/>
          <w:szCs w:val="28"/>
          <w:lang w:val="en-US" w:eastAsia="zh-CN"/>
        </w:rPr>
        <w:t>建立禁毒、反邪教图书角，在图书馆、学生活动室、大学生活动中心社团活动室等场所配置。</w:t>
      </w:r>
    </w:p>
    <w:p>
      <w:pPr>
        <w:numPr>
          <w:ilvl w:val="0"/>
          <w:numId w:val="0"/>
        </w:numPr>
        <w:ind w:firstLine="560"/>
        <w:rPr>
          <w:rFonts w:hint="eastAsia"/>
          <w:sz w:val="28"/>
          <w:szCs w:val="28"/>
          <w:lang w:val="en-US" w:eastAsia="zh-CN"/>
        </w:rPr>
      </w:pPr>
      <w:r>
        <w:rPr>
          <w:rFonts w:hint="eastAsia"/>
          <w:sz w:val="28"/>
          <w:szCs w:val="28"/>
          <w:lang w:val="en-US" w:eastAsia="zh-CN"/>
        </w:rPr>
        <w:t>组织单位：图书馆、学生处、团委</w:t>
      </w:r>
    </w:p>
    <w:p>
      <w:pPr>
        <w:numPr>
          <w:ilvl w:val="0"/>
          <w:numId w:val="0"/>
        </w:numPr>
        <w:ind w:firstLine="560"/>
        <w:jc w:val="right"/>
        <w:rPr>
          <w:rFonts w:hint="eastAsia"/>
          <w:sz w:val="28"/>
          <w:szCs w:val="28"/>
          <w:lang w:val="en-US" w:eastAsia="zh-CN"/>
        </w:rPr>
      </w:pPr>
    </w:p>
    <w:p>
      <w:pPr>
        <w:numPr>
          <w:ilvl w:val="0"/>
          <w:numId w:val="0"/>
        </w:numPr>
        <w:ind w:firstLine="560"/>
        <w:jc w:val="right"/>
        <w:rPr>
          <w:rFonts w:hint="eastAsia"/>
          <w:sz w:val="28"/>
          <w:szCs w:val="28"/>
          <w:lang w:val="en-US" w:eastAsia="zh-CN"/>
        </w:rPr>
      </w:pPr>
      <w:r>
        <w:rPr>
          <w:rFonts w:hint="eastAsia"/>
          <w:sz w:val="28"/>
          <w:szCs w:val="28"/>
          <w:lang w:val="en-US" w:eastAsia="zh-CN"/>
        </w:rPr>
        <w:t>宁夏医科大学学生工作领导小组</w:t>
      </w:r>
    </w:p>
    <w:p>
      <w:pPr>
        <w:numPr>
          <w:ilvl w:val="0"/>
          <w:numId w:val="0"/>
        </w:numPr>
        <w:ind w:firstLine="560"/>
        <w:jc w:val="center"/>
        <w:rPr>
          <w:rFonts w:hint="eastAsia"/>
          <w:sz w:val="28"/>
          <w:szCs w:val="28"/>
          <w:lang w:val="en-US" w:eastAsia="zh-CN"/>
        </w:rPr>
      </w:pPr>
      <w:r>
        <w:rPr>
          <w:rFonts w:hint="eastAsia"/>
          <w:sz w:val="28"/>
          <w:szCs w:val="28"/>
          <w:lang w:val="en-US" w:eastAsia="zh-CN"/>
        </w:rPr>
        <w:t xml:space="preserve">                           二〇一六年十月十七日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FF5EA5"/>
    <w:multiLevelType w:val="singleLevel"/>
    <w:tmpl w:val="57FF5EA5"/>
    <w:lvl w:ilvl="0" w:tentative="0">
      <w:start w:val="3"/>
      <w:numFmt w:val="decimal"/>
      <w:suff w:val="nothing"/>
      <w:lvlText w:val="%1."/>
      <w:lvlJc w:val="left"/>
    </w:lvl>
  </w:abstractNum>
  <w:abstractNum w:abstractNumId="1">
    <w:nsid w:val="57FF612D"/>
    <w:multiLevelType w:val="singleLevel"/>
    <w:tmpl w:val="57FF612D"/>
    <w:lvl w:ilvl="0" w:tentative="0">
      <w:start w:val="2"/>
      <w:numFmt w:val="decimal"/>
      <w:suff w:val="nothing"/>
      <w:lvlText w:val="%1."/>
      <w:lvlJc w:val="left"/>
    </w:lvl>
  </w:abstractNum>
  <w:abstractNum w:abstractNumId="2">
    <w:nsid w:val="57FF6226"/>
    <w:multiLevelType w:val="singleLevel"/>
    <w:tmpl w:val="57FF6226"/>
    <w:lvl w:ilvl="0" w:tentative="0">
      <w:start w:val="2"/>
      <w:numFmt w:val="decimal"/>
      <w:suff w:val="nothing"/>
      <w:lvlText w:val="%1."/>
      <w:lvlJc w:val="left"/>
    </w:lvl>
  </w:abstractNum>
  <w:abstractNum w:abstractNumId="3">
    <w:nsid w:val="58004CF6"/>
    <w:multiLevelType w:val="singleLevel"/>
    <w:tmpl w:val="58004CF6"/>
    <w:lvl w:ilvl="0" w:tentative="0">
      <w:start w:val="6"/>
      <w:numFmt w:val="chineseCounting"/>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462D3A"/>
    <w:rsid w:val="062A4691"/>
    <w:rsid w:val="121D0D98"/>
    <w:rsid w:val="155B4FAB"/>
    <w:rsid w:val="182C1589"/>
    <w:rsid w:val="1FCD44E0"/>
    <w:rsid w:val="28462D3A"/>
    <w:rsid w:val="29DE0C5D"/>
    <w:rsid w:val="2E70609E"/>
    <w:rsid w:val="40604101"/>
    <w:rsid w:val="4398689D"/>
    <w:rsid w:val="4FB64E2F"/>
    <w:rsid w:val="53BF7531"/>
    <w:rsid w:val="5FC6299D"/>
    <w:rsid w:val="61021786"/>
    <w:rsid w:val="6699021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Office_10.1.0.5973_F1E327BC-269C-435d-A152-05C5408002CA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2016-10-13T07:24:00Z</dcterms:created>
  <dc:creator>我的办公室</dc:creator>
  <cp:lastModifiedBy>我的办公室</cp:lastModifiedBy>
  <cp:lastPrinted>2016-10-17T01:17:58Z</cp:lastPrinted>
  <dcterms:modified xsi:type="dcterms:W3CDTF">2016-10-17T01:43:01Z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2052-10.1.0.5973</vt:lpwstr>
  </property>
</Properties>
</file>